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3B" w:rsidRPr="00CD4415" w:rsidRDefault="0076633B" w:rsidP="0076633B">
      <w:pPr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D76463" w:rsidRPr="00CD4415">
        <w:rPr>
          <w:rFonts w:ascii="Times New Roman" w:hAnsi="Times New Roman" w:cs="Times New Roman"/>
        </w:rPr>
        <w:t xml:space="preserve"> Załącznik nr 5</w:t>
      </w:r>
      <w:r w:rsidRPr="00CD4415">
        <w:rPr>
          <w:rFonts w:ascii="Times New Roman" w:hAnsi="Times New Roman" w:cs="Times New Roman"/>
        </w:rPr>
        <w:t xml:space="preserve"> do SIWZ</w:t>
      </w:r>
    </w:p>
    <w:p w:rsidR="00CD4415" w:rsidRDefault="00CD4415" w:rsidP="00B227CF">
      <w:pPr>
        <w:spacing w:after="0" w:line="276" w:lineRule="auto"/>
        <w:rPr>
          <w:rFonts w:ascii="Times New Roman" w:hAnsi="Times New Roman" w:cs="Times New Roman"/>
        </w:rPr>
      </w:pP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  <w:b/>
        </w:rPr>
      </w:pPr>
      <w:r w:rsidRPr="00CD4415">
        <w:rPr>
          <w:rFonts w:ascii="Times New Roman" w:hAnsi="Times New Roman" w:cs="Times New Roman"/>
        </w:rPr>
        <w:t xml:space="preserve">                                                                       </w:t>
      </w:r>
      <w:bookmarkStart w:id="0" w:name="_GoBack"/>
      <w:bookmarkEnd w:id="0"/>
      <w:r w:rsidRPr="00CD4415">
        <w:rPr>
          <w:rFonts w:ascii="Times New Roman" w:hAnsi="Times New Roman" w:cs="Times New Roman"/>
        </w:rPr>
        <w:t xml:space="preserve">    </w:t>
      </w:r>
      <w:r w:rsidRPr="00CD4415">
        <w:rPr>
          <w:rFonts w:ascii="Times New Roman" w:hAnsi="Times New Roman" w:cs="Times New Roman"/>
          <w:b/>
        </w:rPr>
        <w:t>Umowa nr ……………….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Zawarta w dniu .......................... r. w Jarocinie, pomiędzy: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 xml:space="preserve">Gminą Jarocin z siedzibą : 37-405 Jarocin 159, NIP: </w:t>
      </w:r>
      <w:r w:rsidR="009A3166" w:rsidRPr="00CD4415">
        <w:rPr>
          <w:rFonts w:ascii="Times New Roman" w:hAnsi="Times New Roman" w:cs="Times New Roman"/>
        </w:rPr>
        <w:t>602 00 18 288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 xml:space="preserve">zwaną w dalszej części umowy 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  <w:b/>
        </w:rPr>
      </w:pPr>
      <w:r w:rsidRPr="00CD4415">
        <w:rPr>
          <w:rFonts w:ascii="Times New Roman" w:hAnsi="Times New Roman" w:cs="Times New Roman"/>
          <w:b/>
        </w:rPr>
        <w:t>„Zamawiającym”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,reprezentowaną przez :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1. Zbigni</w:t>
      </w:r>
      <w:r w:rsidR="0023441E" w:rsidRPr="00CD4415">
        <w:rPr>
          <w:rFonts w:ascii="Times New Roman" w:hAnsi="Times New Roman" w:cs="Times New Roman"/>
        </w:rPr>
        <w:t>ew Walczak - Wójta Gminy Jarocin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2. przy kontrasygnacie Skarbnika Gminy Jarocin  -Doroty Urban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a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.............................................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...........................................................................................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zwanym  w dalszej części umowy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  <w:b/>
        </w:rPr>
      </w:pPr>
      <w:r w:rsidRPr="00CD4415">
        <w:rPr>
          <w:rFonts w:ascii="Times New Roman" w:hAnsi="Times New Roman" w:cs="Times New Roman"/>
          <w:b/>
        </w:rPr>
        <w:t xml:space="preserve">„Wykonawcą”, 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reprezentowaną przez: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................................................</w:t>
      </w:r>
    </w:p>
    <w:p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.......................................</w:t>
      </w:r>
    </w:p>
    <w:p w:rsidR="0076633B" w:rsidRPr="00126977" w:rsidRDefault="0076633B" w:rsidP="00B227CF">
      <w:pPr>
        <w:spacing w:after="0" w:line="276" w:lineRule="auto"/>
        <w:rPr>
          <w:b/>
        </w:rPr>
      </w:pPr>
      <w:r>
        <w:t>.................................................</w:t>
      </w:r>
    </w:p>
    <w:p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na podstawie art.139 Ustawy z dnia 29 stycznia 2004 r. Prawo Zamówień Publicznych (tj. Dz.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>U. z 2018 r., poz.1986) została zawarta umowa o następującej treści:</w:t>
      </w:r>
    </w:p>
    <w:p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</w:t>
      </w:r>
    </w:p>
    <w:p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1.  W wyniku przeprowadzonego postępowania przetargowego zgodnie z ustawą z dnia 29 stycznia 2004 r</w:t>
      </w:r>
      <w:r>
        <w:rPr>
          <w:rFonts w:ascii="Times New Roman" w:eastAsia="Times New Roman" w:hAnsi="Times New Roman" w:cs="Times New Roman"/>
          <w:kern w:val="1"/>
          <w:lang w:eastAsia="ar-SA"/>
        </w:rPr>
        <w:t>. Prawo zamówień publicznych,(t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>j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.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>Dz.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U. z 2018 r., poz.1986) Zamawiający zleca świadczenie usługi pn. </w:t>
      </w:r>
      <w:r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>„</w:t>
      </w:r>
      <w:r w:rsidRPr="00DC651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Dożywianie uczniów szkół podstawowych  i gimnazjum z terenu Gminy Jarocin oraz dzierżawa pomieszczeń stołówki szkolnej w Szkole Podstawowej w Jarocinie w roku 2019”obejmującą:</w:t>
      </w:r>
    </w:p>
    <w:p w:rsidR="00DC6517" w:rsidRPr="000E5166" w:rsidRDefault="00DC6517" w:rsidP="00DC6517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przygotowywanie i wydawanie obiadów uczniom Szkoły Podstawowej w </w:t>
      </w:r>
      <w:r w:rsidRPr="000E5166">
        <w:rPr>
          <w:rFonts w:ascii="Times New Roman" w:eastAsia="Times New Roman" w:hAnsi="Times New Roman" w:cs="Times New Roman"/>
          <w:kern w:val="1"/>
          <w:lang w:eastAsia="ar-SA"/>
        </w:rPr>
        <w:t>Jarocinie z Oddziałem Przedszkolnym</w:t>
      </w:r>
      <w:r w:rsidR="000E5166">
        <w:rPr>
          <w:rFonts w:ascii="Times New Roman" w:eastAsia="Times New Roman" w:hAnsi="Times New Roman" w:cs="Times New Roman"/>
          <w:kern w:val="1"/>
          <w:lang w:eastAsia="ar-SA"/>
        </w:rPr>
        <w:t xml:space="preserve"> i podwieczorków dla oddziału przedszkolnego</w:t>
      </w:r>
      <w:r w:rsidRPr="000E5166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:rsidR="00DC6517" w:rsidRPr="00DC6517" w:rsidRDefault="00DC6517" w:rsidP="00DC6517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przygotowywanie i dowożenie obiadów uczniom Publicznej Szkoły Podstawowej w Domostawie;</w:t>
      </w:r>
    </w:p>
    <w:p w:rsidR="00DC6517" w:rsidRPr="00DC6517" w:rsidRDefault="00DC6517" w:rsidP="00DC6517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przygotowywanie i dowożenie obiadów uczniom </w:t>
      </w: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Szkoły Podstawowej Fundacji „Elementarz”                 z Odziałem Przedszkolnym im. Św. Stanisława Kostki w Golcach;</w:t>
      </w:r>
    </w:p>
    <w:p w:rsidR="00DC6517" w:rsidRPr="00DC6517" w:rsidRDefault="00DC6517" w:rsidP="00DC6517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przygotowywanie i dowożenie obiadów uczniom Publicznej Szkoły Podstawowej w Zdziarach;</w:t>
      </w:r>
    </w:p>
    <w:p w:rsidR="00DC6517" w:rsidRPr="00DC6517" w:rsidRDefault="00DC6517" w:rsidP="00DC6517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przygotowywanie i dowożenie obiadów uczniom Publicznej Szkoły Podstawowej w Mostkach – Sokalach;</w:t>
      </w:r>
    </w:p>
    <w:p w:rsidR="00DC6517" w:rsidRPr="00DC6517" w:rsidRDefault="00CD7B4D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w okresie od 02.01.2019r. do 23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>.12.2019r. zgodnie ze złożoną w dniu ……………….ofertą .</w:t>
      </w:r>
    </w:p>
    <w:p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lang w:eastAsia="ar-SA"/>
        </w:rPr>
        <w:t>2. Szczegółowy zakres rzeczowy przedmiotu umowy określa Specyfikacja Istotnych Warunków Zamówienia wraz z załącznikiem nr 1 oraz oferta Wykonawcy, stanowiące integralną część niniejszej umowy. Ilości podane w SIWZ mają charakter szacunkowy i nie muszą zostać zamówione. Zamawiający nie ponosi odpowiedzialności prawnej ani finansowej za nie zrealizowanie i nie zamówienie całości zamówienia.</w:t>
      </w:r>
    </w:p>
    <w:p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3.Wykonawca jest odpowiedzialny za sporządzanie posiłków zgodnie z miesięcznym jadłospisem, który zobowiązany jest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do przedkładania z 7-dniowym wyprzedzeniem</w:t>
      </w: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Dyrektorom Szkół </w:t>
      </w: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oraz Kierownikowi Ośrodka Pomocy Społecznej. 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4.Zleceniodawca oddaje, a Wykonawca przyjmuje w dzierżawę pomieszczenia stołówki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br/>
        <w:t>szkolnej wraz  ze znajdującym się tam wyposażeniem. Mienie ruchome i nieruchome zostanie przekazane protokołem zdawczo – odbiorczym, na czas trwania umowy.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5.Wykonawca zobowiązany jest do utrzymania w czystości dzierżawionych pomieszczeń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br/>
        <w:t>sprzętu i wyposażenia oraz termosów do przewożenia posiłków.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ind w:left="3900" w:firstLine="34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2</w:t>
      </w:r>
    </w:p>
    <w:p w:rsidR="00DC6517" w:rsidRPr="00DC6517" w:rsidRDefault="00DC6517" w:rsidP="00DC6517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Wykonawca zobowiązany jest do dostarczania na </w:t>
      </w:r>
      <w:r w:rsidRPr="00DC6517">
        <w:rPr>
          <w:rFonts w:ascii="Times New Roman" w:eastAsia="Times New Roman" w:hAnsi="Times New Roman" w:cs="Times New Roman"/>
          <w:lang w:eastAsia="ar-SA"/>
        </w:rPr>
        <w:t xml:space="preserve">własny koszt (wraz z załadunkiem i rozładunkiem) samochodem służącym do przewozu gotowych posiłków, spełniającym warunki sanitarne do transportu,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obiadów do Publicznych Szkół Podstawowych w Domostawie, </w:t>
      </w: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Szkoły Podstawowej Fundac</w:t>
      </w:r>
      <w:r w:rsidR="00374FE9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ji „Elementarz”</w:t>
      </w: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 z Odziałem Przedszkolnym im. Św. Stanisława Kostki w Golcach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, w Zdziarach w Mostkach – Sokalach na własny koszt (wraz z załadunkiem i rozładunkiem) w termosach ze stali nierdzewnej będących własnością Zamawiającego. </w:t>
      </w:r>
    </w:p>
    <w:p w:rsidR="00DC6517" w:rsidRPr="00DC6517" w:rsidRDefault="00DC6517" w:rsidP="00DC6517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2.Termosy ze stali nierdzewnej służące do przewożenia obiadów zostaną przekazane protokolarnie przez dyrektorów szkół, na okres obowiązywania umowy.</w:t>
      </w:r>
    </w:p>
    <w:p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3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lang w:eastAsia="ar-SA"/>
        </w:rPr>
      </w:pPr>
      <w:r w:rsidRPr="00DC6517">
        <w:rPr>
          <w:rFonts w:ascii="Times New Roman" w:eastAsia="Arial" w:hAnsi="Times New Roman" w:cs="Times New Roman"/>
          <w:kern w:val="1"/>
          <w:lang w:eastAsia="ar-SA"/>
        </w:rPr>
        <w:t xml:space="preserve">1.Wykonawca zobowiązany </w:t>
      </w:r>
      <w:r w:rsidRPr="00DC6517">
        <w:rPr>
          <w:rFonts w:ascii="Times New Roman" w:eastAsia="Arial" w:hAnsi="Times New Roman" w:cs="Times New Roman"/>
          <w:color w:val="000000"/>
          <w:kern w:val="1"/>
          <w:lang w:eastAsia="ar-SA"/>
        </w:rPr>
        <w:t>jest do sporządzania obiadów zgodnie z wymogami ustawy z dnia 25 sierpnia 2006r. o bezpiecz</w:t>
      </w:r>
      <w:r w:rsidR="00750C95">
        <w:rPr>
          <w:rFonts w:ascii="Times New Roman" w:eastAsia="Arial" w:hAnsi="Times New Roman" w:cs="Times New Roman"/>
          <w:color w:val="000000"/>
          <w:kern w:val="1"/>
          <w:lang w:eastAsia="ar-SA"/>
        </w:rPr>
        <w:t>eństwie żywności i żywienia  (t</w:t>
      </w:r>
      <w:r w:rsidRPr="00DC6517">
        <w:rPr>
          <w:rFonts w:ascii="Times New Roman" w:eastAsia="Arial" w:hAnsi="Times New Roman" w:cs="Times New Roman"/>
          <w:color w:val="000000"/>
          <w:kern w:val="1"/>
          <w:lang w:eastAsia="ar-SA"/>
        </w:rPr>
        <w:t>j.</w:t>
      </w:r>
      <w:r w:rsidR="00750C95">
        <w:rPr>
          <w:rFonts w:ascii="Times New Roman" w:eastAsia="Arial" w:hAnsi="Times New Roman" w:cs="Times New Roman"/>
          <w:color w:val="000000"/>
          <w:kern w:val="1"/>
          <w:lang w:eastAsia="ar-SA"/>
        </w:rPr>
        <w:t xml:space="preserve"> </w:t>
      </w:r>
      <w:r w:rsidRPr="00DC6517">
        <w:rPr>
          <w:rFonts w:ascii="Times New Roman" w:eastAsia="Arial" w:hAnsi="Times New Roman" w:cs="Times New Roman"/>
          <w:color w:val="000000"/>
          <w:kern w:val="1"/>
          <w:lang w:eastAsia="ar-SA"/>
        </w:rPr>
        <w:t>Dz. U. z 2018r. poz.1541 z późn. zm.), Rozporządzenia Ministra Zdrowia z dnia 26 lipca</w:t>
      </w:r>
      <w:r w:rsidRPr="00DC6517">
        <w:rPr>
          <w:rFonts w:ascii="Times New Roman" w:eastAsia="Arial" w:hAnsi="Times New Roman" w:cs="Times New Roman"/>
          <w:bCs/>
          <w:color w:val="000000"/>
          <w:kern w:val="1"/>
          <w:lang w:eastAsia="ar-SA"/>
        </w:rPr>
        <w:t xml:space="preserve"> 2016 w sprawie grup środków spożywczych przeznaczonych do sprzedaży dzieciom i młodzieży w jednostkach systemu oświaty oraz wymagań, jakie muszą spełniać środki spożywcze stosowane w ramach żywienia zbiorowego dzieci i młodzieży w tych jednostkach (Dz.</w:t>
      </w:r>
      <w:r w:rsidR="009F27AE">
        <w:rPr>
          <w:rFonts w:ascii="Times New Roman" w:eastAsia="Arial" w:hAnsi="Times New Roman" w:cs="Times New Roman"/>
          <w:bCs/>
          <w:color w:val="000000"/>
          <w:kern w:val="1"/>
          <w:lang w:eastAsia="ar-SA"/>
        </w:rPr>
        <w:t xml:space="preserve"> </w:t>
      </w:r>
      <w:r w:rsidRPr="00DC6517">
        <w:rPr>
          <w:rFonts w:ascii="Times New Roman" w:eastAsia="Arial" w:hAnsi="Times New Roman" w:cs="Times New Roman"/>
          <w:bCs/>
          <w:color w:val="000000"/>
          <w:kern w:val="1"/>
          <w:lang w:eastAsia="ar-SA"/>
        </w:rPr>
        <w:t xml:space="preserve">U z 2016 poz. 1154) </w:t>
      </w:r>
      <w:r w:rsidRPr="00DC6517">
        <w:rPr>
          <w:rFonts w:ascii="Times New Roman" w:eastAsia="Arial" w:hAnsi="Times New Roman" w:cs="Times New Roman"/>
          <w:color w:val="000000"/>
          <w:kern w:val="1"/>
          <w:lang w:eastAsia="ar-SA"/>
        </w:rPr>
        <w:t>normami żywienia oraz zaleceniami Instytutu Żywności i Żywienia.</w:t>
      </w:r>
    </w:p>
    <w:p w:rsidR="00DC6517" w:rsidRPr="00DC6517" w:rsidRDefault="00DC6517" w:rsidP="00DC651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2.Strony ustalają, że obiady będą jednodaniowe wydawane w systemie: 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-dwa razy w tygodniu (wtorki i czwartki) zupa z mięsną wkładką o pojemności 350 ml (w tym 50g mięsa lub kiełbasy) podana ze świeżym pieczywem bez ograniczenia ilościowego, kompot lub herbata</w:t>
      </w:r>
    </w:p>
    <w:p w:rsidR="00DC6517" w:rsidRPr="00DC6517" w:rsidRDefault="00DC6517" w:rsidP="00DC651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trzy razy w tygodniu (poniedziałki, środy i piątki) drugie danie będące posiłkiem mięsnym lub rybnym z surówką lub gotowanymi jarzynami oraz kompotem lub sokiem owocowym. Do mięsa mogą być podawane zamiennie ziemniaki, kasza, ryż, makaron. Drugie danie mogą też stanowić pierogi, naleśniki, kopytka, makaron z sosem, krokiety lub inne. Wykonawca będzie przygotowywał posiłki jednodaniowe o kaloryczności nie mniejszej niż 550 kcal i gramaturze nie mniejszej niż: ziemniaki, kasza, ryż lub makaron - 200 g, mięso lub ryba - 80 g, surówka lub jarzyny - 100 g, pierogi, naleśniki z serem, kopytka, makaron z sosem, krokiety lub inne - 200 g, kompot lub herbata– 200 ml. Zamawiający zastrzega, że danie takie jak pierogi, naleśniki z serem, kopytka, makaron z sosem, krokiety winny być maksimum 2x (dwa razy) w miesiącu.</w:t>
      </w:r>
    </w:p>
    <w:p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Podawane mięso nie może być tłuste i przerośnięte.</w:t>
      </w:r>
    </w:p>
    <w:p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Wartość kaloryczna posiłku 850 kcal.</w:t>
      </w:r>
    </w:p>
    <w:p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Surówki powinny być urozmaicone. Warzywa drobno pokrojone lub starte na tarce.</w:t>
      </w:r>
    </w:p>
    <w:p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Zamawiający zastrzega, aby dzieciom nie podawano skrzydełek drobiowych.</w:t>
      </w:r>
    </w:p>
    <w:p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Zamawiający wymaga, aby Wykonawca przygotowywał posiłki zgodnie z zalecanym modelem żywienia  o charakterze prozdrowotnym, w tym m.in. poprzez duży udział warzyw w każdym posiłku.</w:t>
      </w:r>
    </w:p>
    <w:p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3.Posiłki powinny posiadać odpowiednie walory smakowe i zapachowe oraz estetyczny wygląd.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Przygotowanie posiłków odbywać się będzie z artykułów zakupionych przez Wykonawcę. 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4.Zamawiający nie dopuszcza powtarzalności rodzajowo tych samych posiłków w ciągu dwóch tygodni.</w:t>
      </w:r>
    </w:p>
    <w:p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5.Wyklucza się sporządzanie potraw z proszku oraz gotowych półproduktów. Proces produkcji odbywać się będzie zgodnie z wymogami sanitarnymi i systemem HACCP.</w:t>
      </w:r>
    </w:p>
    <w:p w:rsidR="00DC6517" w:rsidRPr="00DC6517" w:rsidRDefault="00DC6517" w:rsidP="00DC651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6.Posiłki dowożone będą własnym transportem w pojemnikach gwarantujących utrzymanie odpowiedniej temperatury. Przewożenie żywności musi odbywać się zgodnie z systemem HACCP. System HACCP gwarantuje najwyższe standardy żywności, a tym samym zachowanie wysokiej jakości transportowanych produktów. W trakcie transportu potraw należy przestrzegać następujących zasad: -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lastRenderedPageBreak/>
        <w:t>„</w:t>
      </w:r>
      <w:r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>potrawy serwowane na gorąco winny utrzymywać temperaturę: zupa +60</w:t>
      </w:r>
      <w:r w:rsidRPr="00DC6517"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  <w:t>0</w:t>
      </w:r>
      <w:r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>C , drugie danie +63</w:t>
      </w:r>
      <w:r w:rsidRPr="00DC6517"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  <w:t>0</w:t>
      </w:r>
      <w:r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>C, potrawy na zimno + 4</w:t>
      </w:r>
      <w:r w:rsidRPr="00DC6517"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  <w:t>0</w:t>
      </w:r>
      <w:r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C i czas ich przewozu nie może przekraczać jednej godziny od czasu ich wytworzenia”.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>Wykonawca poniesie koszty załadunku i rozładunku wszystkich dostaw posiłku.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7.Wykonawca ponosi pełną odpowiedzialność za ewentualne szkodliwe dla zdrowia skutki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 mogące wystąpić u osób korzystających z przygotowanych posiłków.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8.Wykonawca przechowuje próbki posiłków w swojej firmie przez 72 godz. Zgodnie z § 3 Rozporządzenia Ministra Zdrowia z dnia 17.04.2007 r. w sprawie pobierania i przechowywania próbek żywności przez zakłady żywienia zbiorowego typu zamkniętego (Dz. U. z 2007r Nr 80, poz. 545).</w:t>
      </w:r>
    </w:p>
    <w:p w:rsidR="00DC6517" w:rsidRPr="00DC6517" w:rsidRDefault="00DC6517" w:rsidP="00DC6517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</w:p>
    <w:p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517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9.Zamawiający zastrzega sobie prawo przeprowadzenia badań sprawdzających posiłki, pod kątem sprawdzenia ich temperatury, gramatury, kaloryczności, zalecanych norm żywieniowych, jakości wykorzystywanych surowców . W przypadku stwierdzenia , że posiłek nie spełnia parametrów określonych w obowiązujących przepisach oraz w SIWZ kosztami badania Zamawiający obciąży Wykonawcę.</w:t>
      </w:r>
    </w:p>
    <w:p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4</w:t>
      </w:r>
    </w:p>
    <w:p w:rsidR="00DC6517" w:rsidRPr="00DC6517" w:rsidRDefault="00DC6517" w:rsidP="00DC6517">
      <w:pPr>
        <w:tabs>
          <w:tab w:val="left" w:pos="5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Koszt przygotowania, wydania i dostarczenia </w:t>
      </w:r>
      <w:r w:rsidRPr="00DC6517">
        <w:rPr>
          <w:rFonts w:ascii="Times New Roman" w:eastAsia="Times New Roman" w:hAnsi="Times New Roman" w:cs="Times New Roman"/>
          <w:bCs/>
          <w:kern w:val="1"/>
          <w:lang w:eastAsia="ar-SA"/>
        </w:rPr>
        <w:t>jednej porcji posiłku wynosi</w:t>
      </w:r>
    </w:p>
    <w:p w:rsidR="00DC6517" w:rsidRPr="00DC6517" w:rsidRDefault="00F15EE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Zupa:</w:t>
      </w:r>
      <w:r w:rsidR="00DC6517" w:rsidRPr="00DC6517">
        <w:rPr>
          <w:rFonts w:ascii="Times New Roman" w:eastAsia="Times New Roman" w:hAnsi="Times New Roman" w:cs="Times New Roman"/>
          <w:bCs/>
          <w:kern w:val="1"/>
          <w:lang w:eastAsia="ar-SA"/>
        </w:rPr>
        <w:br/>
        <w:t xml:space="preserve">  ..………………….. w tym podatek VAT ……(słownie złotych: …………………………...);</w:t>
      </w:r>
    </w:p>
    <w:p w:rsidR="00DC6517" w:rsidRDefault="00F15EE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Drugie danie:</w:t>
      </w:r>
    </w:p>
    <w:p w:rsidR="00F15EEA" w:rsidRDefault="00F15EE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15EEA">
        <w:rPr>
          <w:rFonts w:ascii="Times New Roman" w:eastAsia="Times New Roman" w:hAnsi="Times New Roman" w:cs="Times New Roman"/>
          <w:bCs/>
          <w:kern w:val="1"/>
          <w:lang w:eastAsia="ar-SA"/>
        </w:rPr>
        <w:t>..………………….. w tym podatek VAT ……(słownie złotych: …………………………...);</w:t>
      </w:r>
    </w:p>
    <w:p w:rsidR="002D4BBC" w:rsidRDefault="002D4BBC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Podwieczorek:</w:t>
      </w:r>
    </w:p>
    <w:p w:rsidR="002D4BBC" w:rsidRDefault="002D4BBC" w:rsidP="002D4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15EEA">
        <w:rPr>
          <w:rFonts w:ascii="Times New Roman" w:eastAsia="Times New Roman" w:hAnsi="Times New Roman" w:cs="Times New Roman"/>
          <w:bCs/>
          <w:kern w:val="1"/>
          <w:lang w:eastAsia="ar-SA"/>
        </w:rPr>
        <w:t>..………………….. w tym podatek VAT ……(słownie złotych: …………………………...);</w:t>
      </w:r>
    </w:p>
    <w:p w:rsidR="002D4BBC" w:rsidRPr="00DC6517" w:rsidRDefault="002D4BBC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:rsidR="00DC6517" w:rsidRDefault="00DC6517" w:rsidP="00DC65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bCs/>
          <w:kern w:val="1"/>
          <w:lang w:eastAsia="ar-SA"/>
        </w:rPr>
        <w:t>2.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>Zapłata za wydane posiłki dokonywana będzie przez Gminę Jarocin /Ośrodek Pomocy Społecznej w Jarocinie   w okresach miesięcznych na podstawie faktycznie wydanych posiłków.</w:t>
      </w:r>
    </w:p>
    <w:p w:rsidR="009A3166" w:rsidRDefault="009A3166" w:rsidP="00DC65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Dane zamawiającego na fakturze:</w:t>
      </w:r>
    </w:p>
    <w:p w:rsidR="009A3166" w:rsidRPr="00DC6517" w:rsidRDefault="009A3166" w:rsidP="00DC65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Nabywca: Gmina Jarocin, 37-405 Jarocin 159,NIP: </w:t>
      </w:r>
      <w:r w:rsidRPr="009A3166">
        <w:rPr>
          <w:rFonts w:ascii="Times New Roman" w:eastAsia="Times New Roman" w:hAnsi="Times New Roman" w:cs="Times New Roman"/>
          <w:kern w:val="1"/>
          <w:lang w:eastAsia="ar-SA"/>
        </w:rPr>
        <w:t>602 00 18</w:t>
      </w:r>
      <w:r>
        <w:rPr>
          <w:rFonts w:ascii="Times New Roman" w:eastAsia="Times New Roman" w:hAnsi="Times New Roman" w:cs="Times New Roman"/>
          <w:kern w:val="1"/>
          <w:lang w:eastAsia="ar-SA"/>
        </w:rPr>
        <w:t> </w:t>
      </w:r>
      <w:r w:rsidRPr="009A3166">
        <w:rPr>
          <w:rFonts w:ascii="Times New Roman" w:eastAsia="Times New Roman" w:hAnsi="Times New Roman" w:cs="Times New Roman"/>
          <w:kern w:val="1"/>
          <w:lang w:eastAsia="ar-SA"/>
        </w:rPr>
        <w:t>288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– Odbiorca: Ośrodek Pomocy Społecznej w Jarocinie, 37-405 Jarocin 113</w:t>
      </w:r>
    </w:p>
    <w:p w:rsidR="00DC6517" w:rsidRPr="00DC6517" w:rsidRDefault="00DC6517" w:rsidP="00DC65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3.Do faktury Wykonawca dołączy zestawienie faktycznie dostarczonych do szkół posiłków z potwierdzeniem przez Dyrektorów Szkół wykonania usług w przyjętym okresie rozliczeniowym.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 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4.Płatność będzie realizowana w formie przelewu w terminie 14 dni od daty wystawienia 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faktury na rachunek bankowy Wykonawcy nr </w:t>
      </w:r>
      <w:r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>………………………………………………..</w:t>
      </w: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5.Wykonawca zobowiązuje się do zapłaty dzierżawy pomieszczeń stołówki szkolnej w kwocie brutto ………......(słownie: …………………………..), w tym  podatek …………..VAT. 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6.Opłata za dzierżawę będzie dokonywana z góry na rachunek bankowy Gminy Jarocin nr …….……………………………. w terminie do 15 dnia każdego miesiąca, po uprzednim otrzymaniu faktury VAT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7.Wykonawca zobowiązuje się do zapłaty podatku od nieruchomości na rachunek bankowy Gminy Jarocin do 15-stego dnia każdego miesiąca.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§ 5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1. Listy uczniów którym przysługiwać będzie posiłek, będą  aktualizowane przez pracowników socjalnych   OPS w Jarocinie.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2.W przypadku nieobecności uprawnionego do posiłku ucznia Wykonawca nie obciąży Zamawiającego kosztami posiłku przysługującego temu uczniowi pod warunkiem zgłoszenia nieobecności ucznia przez rodziców lub opiekunów dziecka nie później niż w dniu poprzedzającym dzień wydania posiłku. 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lastRenderedPageBreak/>
        <w:t>3.Wykonawca zobowiązuje się do informowania uczniów korzystających z dożywiania  o miesięcznym menu posiłków o których mowa w §1 ust.1 z 3-dniowym   wyprzedzeniem w formie pisemnej poprzez wywieszenie tego jadłospisu na tablicach ogłoszeń w budynkach szkół.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4.Dyrektorzy szkół sprawdzą zgodność wydanego posiłku z jadłospisem wywieszonym przez Wykonawcę.                                                                                          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5.Korzystać z posiłków mogą również uczniowie, za których zapłaty będą dokonywać rodzice.</w:t>
      </w: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6</w:t>
      </w:r>
    </w:p>
    <w:p w:rsidR="00DC6517" w:rsidRPr="00DC6517" w:rsidRDefault="00DC6517" w:rsidP="00DC651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 przypadku uzyskania niepełnej dotacji z Podkarpackiego Urzędu Wojewódzkiego w Rzeszowie, wstrzymania transz pieniędzy państwowych, otrzymywanych w formie dotacji w ramach programu: „Po</w:t>
      </w:r>
      <w:r w:rsidR="00212C56">
        <w:rPr>
          <w:rFonts w:ascii="Times New Roman" w:eastAsia="Times New Roman" w:hAnsi="Times New Roman" w:cs="Times New Roman"/>
          <w:kern w:val="1"/>
          <w:lang w:eastAsia="ar-SA"/>
        </w:rPr>
        <w:t>siłek w szkole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i w domu” umowa może zostać rozwiązana w terminie 1-go miesiąca od zaistniałej sytuacji lub przedmiot zamówienia, o którym mowa w § 1 będzie wykonywany w ograniczonym zakresie, ustalonym </w:t>
      </w:r>
      <w:r w:rsidR="00212C56">
        <w:rPr>
          <w:rFonts w:ascii="Times New Roman" w:eastAsia="Times New Roman" w:hAnsi="Times New Roman" w:cs="Times New Roman"/>
          <w:kern w:val="1"/>
          <w:lang w:eastAsia="ar-SA"/>
        </w:rPr>
        <w:t>poprzednio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z Zamawiającym.</w:t>
      </w: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7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Po zakończeniu okresu trwania umowy Wykonawca zobowiązany jest zwrócić protokołem zdawczo – odbiorczym pomieszczenia i mienie ruchome w stanie niepogorszonym, jednak nie ponosi odpowiedzialności za zużycie rzeczy będące następstwem prawidłowego użytkowania.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8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1)Wykonawca nie może bez zgody Zamawiającego przekazywać mienia, o którym mowa w § 1 ust. 4  będących  przedmiotem dzierżawy osobom trzecim.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2)Wykonawca zapewnia, że w dzierżawionych pomieszczeniach będzie prowadzić działalność będącą przedmiotem umowy.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3) Dopuszcza się możliwość rozszerzenia działalności w zakresie ustalonym z Zamawiającym.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ind w:left="3900" w:firstLine="34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     § 9</w:t>
      </w: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Wykonawca zobowiązuje się do:</w:t>
      </w:r>
    </w:p>
    <w:p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zapłaty w terminie 21 dni od dnia wystawienia faktury VAT za zużycie i dystrybucję energii elektrycznej, wody, kanalizacji i opłaty licznikowej, które ustalane będą na podstawie urządzeń pomiarowych i obowiązujących stawek netto + odpowiednia stawka podatku VAT u dostawców tych mediów. Odczyty urządzeń pomiarowych będą dokonywane przez osobę upoważnioną przez dyrektora Szkoły Podstawowej w Jarocinie w obecności Wykonawcy lub osoby przez niego upoważnionej;</w:t>
      </w:r>
    </w:p>
    <w:p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dokonywania bieżących remontów i konserwacji pomieszczeń, urządzeń będących przedmiotem użyczenia;</w:t>
      </w:r>
    </w:p>
    <w:p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utrzymania właściwych warunków sanitarno - epidemiologicznych, zgodnie z wymogami odpowiednich służb;</w:t>
      </w:r>
    </w:p>
    <w:p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przestrzegania właściwego zabezpieczenia przeciwpożarowego i innych warunków bezpieczeństwa;</w:t>
      </w:r>
    </w:p>
    <w:p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sprawowanie opieki nad użyczonym mieniem, ponoszenia odpowiedzialności za ewentualn</w:t>
      </w:r>
      <w:r w:rsidR="00BE25B6">
        <w:rPr>
          <w:rFonts w:ascii="Times New Roman" w:eastAsia="Times New Roman" w:hAnsi="Times New Roman" w:cs="Times New Roman"/>
          <w:kern w:val="1"/>
          <w:lang w:eastAsia="ar-SA"/>
        </w:rPr>
        <w:t>e szkody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i zniszczenia powstałe w związku z prowadzoną działalnością.</w:t>
      </w: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10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Zmiany, przeróbki i remonty dokonywane w użyczonych pomieszczeniach wymagają zgody Zamawiającego.</w:t>
      </w:r>
    </w:p>
    <w:p w:rsidR="00DC6517" w:rsidRPr="00DC6517" w:rsidRDefault="00DC6517" w:rsidP="00DC6517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     </w:t>
      </w:r>
    </w:p>
    <w:p w:rsidR="00DC6517" w:rsidRPr="00DC6517" w:rsidRDefault="00DC6517" w:rsidP="004F4AF6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11</w:t>
      </w: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Zamawiający dopuszcza możliwość:</w:t>
      </w:r>
    </w:p>
    <w:p w:rsidR="00DC6517" w:rsidRPr="00DC6517" w:rsidRDefault="00DC6517" w:rsidP="00DC651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wydawania posiłków po cenie ustalonej przez Wykonawcę pracownikom szkół oraz innym osobom po wcześniejszej konsultacji Wykonawcy z Zamawiającym;</w:t>
      </w:r>
    </w:p>
    <w:p w:rsidR="00DC6517" w:rsidRPr="00DC6517" w:rsidRDefault="00DC6517" w:rsidP="00DC651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prowadzenia działalności innej niż ustalona w umowie z zastosowaniem marży według uznania Wykonawcy. Wykonawca musi uzyskać zgodę Zamawiającego na prowadzenie działalności innej niż określona w umowie.</w:t>
      </w: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12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Umowa zawarta jest na czas określony, </w:t>
      </w:r>
      <w:r w:rsidR="006C5B63">
        <w:rPr>
          <w:rFonts w:ascii="Times New Roman" w:eastAsia="Times New Roman" w:hAnsi="Times New Roman" w:cs="Times New Roman"/>
          <w:kern w:val="1"/>
          <w:lang w:eastAsia="ar-SA"/>
        </w:rPr>
        <w:t>tj. od  02 stycznia 2019r. do 23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grudnia 2019 r.                  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367AA4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13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Niniejsza umowa może być rozwiązana: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1)na mocy porozumienia stron w każdym czasie;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2)przez Zamawiającego bez zachowania okresu wypowiedzenia w przypadku niedotrzymania warunków umowy przez Wykonawcę lub korzystania sprzecznego z  warunkami umowy;</w:t>
      </w: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3) przez każdą stronę z zachowaniem 1 miesięcznego okresu wypowiedzenia;</w:t>
      </w:r>
    </w:p>
    <w:p w:rsidR="00DC6517" w:rsidRPr="00DC6517" w:rsidRDefault="00DC6517" w:rsidP="00DC6517">
      <w:pPr>
        <w:suppressAutoHyphens/>
        <w:spacing w:before="240"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14</w:t>
      </w:r>
    </w:p>
    <w:p w:rsidR="00DC6517" w:rsidRPr="00DC6517" w:rsidRDefault="00DC6517" w:rsidP="00DC6517">
      <w:p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1. Wykonawca zapłaci karę umowną za odstąpienie od umowy z jego winy w wysokości 4.000 zł.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                2.Wykonawca zapłaci Zamawiającemu następujące kary umowne: 2000,- zł za nienależyte wykonanie zamówienia. Przez nienależyte wykonanie tego zamówienia rozumie się w szczególności: nieterminowe wykonywanie konkretnej usługi, opóźnienie powyżej 1 godziny, naruszenie przez Wykonawcę składu oraz ilości potraw określonych w menu, dostarczenie posiłków wadliwych (np. nieświeżych, przeterminowanych nie spełniających standardów higienicznych, jakościowych itp.), zaniżanie wartości wsadu.                                         </w:t>
      </w:r>
    </w:p>
    <w:p w:rsidR="00DC6517" w:rsidRPr="00DC6517" w:rsidRDefault="00DC6517" w:rsidP="00DC6517">
      <w:p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3. W przypadku 3-krotnego stwierdzenia nienależytego wykonania umowy Zamawiającemu będzie przysługiwało prawo rozwiązania umowy w trybie natychmiastowym.</w:t>
      </w:r>
    </w:p>
    <w:p w:rsidR="00DC6517" w:rsidRPr="00DC6517" w:rsidRDefault="00DC6517" w:rsidP="00DC6517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15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 sprawach nieuregulowanych niniejszą umową mają zastosowanie przepisy kodeksu cywilnego.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16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Zmiany lub uzupełnienia umowy wymagają pisemnej formy pod rygorem nieważności.</w:t>
      </w: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17</w:t>
      </w:r>
    </w:p>
    <w:p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Umowę sporządzono w czterech jednobrzmiących egzemplarzach, 3 dla Zamawiającego i 1 dla Wykonawcy.</w:t>
      </w: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…………………………………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  <w:t>…………………………………..</w:t>
      </w:r>
    </w:p>
    <w:p w:rsidR="00DC6517" w:rsidRPr="00DC6517" w:rsidRDefault="00DC6517" w:rsidP="00DC651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(Zamawiający)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    (Wykonawca)</w:t>
      </w:r>
    </w:p>
    <w:p w:rsidR="00DC6517" w:rsidRPr="00DC6517" w:rsidRDefault="00DC6517" w:rsidP="00DC6517">
      <w:pPr>
        <w:spacing w:before="280" w:after="280" w:line="240" w:lineRule="auto"/>
        <w:ind w:left="53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C6517" w:rsidRPr="00DC6517" w:rsidRDefault="00DC6517" w:rsidP="00DC6517">
      <w:pPr>
        <w:spacing w:before="280" w:after="28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26E6" w:rsidRDefault="00AF26E6" w:rsidP="00B227CF">
      <w:pPr>
        <w:spacing w:after="0" w:line="276" w:lineRule="auto"/>
      </w:pPr>
    </w:p>
    <w:sectPr w:rsidR="00AF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83442F78"/>
    <w:name w:val="WW8Num5"/>
    <w:lvl w:ilvl="0">
      <w:start w:val="1"/>
      <w:numFmt w:val="decimal"/>
      <w:lvlText w:val="%1."/>
      <w:lvlJc w:val="left"/>
      <w:pPr>
        <w:tabs>
          <w:tab w:val="num" w:pos="817"/>
        </w:tabs>
        <w:ind w:left="817" w:hanging="227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kern w:val="1"/>
        <w:sz w:val="22"/>
        <w:szCs w:val="22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iCs/>
        <w:color w:val="auto"/>
        <w:kern w:val="1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cs="Symbol"/>
      </w:rPr>
    </w:lvl>
    <w:lvl w:ilvl="2">
      <w:start w:val="12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="Arial" w:hAnsi="Arial" w:cs="Arial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40"/>
      </w:pPr>
    </w:lvl>
    <w:lvl w:ilvl="4">
      <w:start w:val="14"/>
      <w:numFmt w:val="decimal"/>
      <w:lvlText w:val="%5."/>
      <w:lvlJc w:val="left"/>
      <w:pPr>
        <w:tabs>
          <w:tab w:val="num" w:pos="851"/>
        </w:tabs>
        <w:ind w:left="851" w:hanging="454"/>
      </w:pPr>
    </w:lvl>
    <w:lvl w:ilvl="5">
      <w:start w:val="1"/>
      <w:numFmt w:val="lowerLetter"/>
      <w:lvlText w:val="%6)"/>
      <w:lvlJc w:val="left"/>
      <w:pPr>
        <w:tabs>
          <w:tab w:val="num" w:pos="737"/>
        </w:tabs>
        <w:ind w:left="737" w:hanging="340"/>
      </w:pPr>
      <w:rPr>
        <w:b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3B"/>
    <w:rsid w:val="000E5166"/>
    <w:rsid w:val="00126977"/>
    <w:rsid w:val="00153866"/>
    <w:rsid w:val="00212C56"/>
    <w:rsid w:val="0023441E"/>
    <w:rsid w:val="0028140B"/>
    <w:rsid w:val="002D4BBC"/>
    <w:rsid w:val="00315AE7"/>
    <w:rsid w:val="00334C94"/>
    <w:rsid w:val="00367AA4"/>
    <w:rsid w:val="00374FE9"/>
    <w:rsid w:val="003B2EF8"/>
    <w:rsid w:val="00483133"/>
    <w:rsid w:val="004F4AF6"/>
    <w:rsid w:val="00671F68"/>
    <w:rsid w:val="006C5B63"/>
    <w:rsid w:val="006F16BB"/>
    <w:rsid w:val="00710EB1"/>
    <w:rsid w:val="00750C95"/>
    <w:rsid w:val="0076633B"/>
    <w:rsid w:val="007B728E"/>
    <w:rsid w:val="008D2444"/>
    <w:rsid w:val="009A2B16"/>
    <w:rsid w:val="009A3166"/>
    <w:rsid w:val="009F27AE"/>
    <w:rsid w:val="00A0648B"/>
    <w:rsid w:val="00A52981"/>
    <w:rsid w:val="00AF26E6"/>
    <w:rsid w:val="00B227CF"/>
    <w:rsid w:val="00B5351B"/>
    <w:rsid w:val="00BE25B6"/>
    <w:rsid w:val="00C675A7"/>
    <w:rsid w:val="00CD4415"/>
    <w:rsid w:val="00CD7B4D"/>
    <w:rsid w:val="00CE70BA"/>
    <w:rsid w:val="00D76463"/>
    <w:rsid w:val="00D76E5A"/>
    <w:rsid w:val="00DC5433"/>
    <w:rsid w:val="00DC6517"/>
    <w:rsid w:val="00E84E78"/>
    <w:rsid w:val="00E853C4"/>
    <w:rsid w:val="00E95889"/>
    <w:rsid w:val="00ED38A2"/>
    <w:rsid w:val="00F1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A7072-FC4D-4BF8-A467-A283EF75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5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588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958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2027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38</cp:revision>
  <dcterms:created xsi:type="dcterms:W3CDTF">2018-10-10T11:01:00Z</dcterms:created>
  <dcterms:modified xsi:type="dcterms:W3CDTF">2018-11-28T09:09:00Z</dcterms:modified>
</cp:coreProperties>
</file>